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180" w:before="180" w:lineRule="auto"/>
        <w:contextualSpacing w:val="0"/>
        <w:rPr>
          <w:b w:val="1"/>
          <w:color w:val="2d3b45"/>
          <w:sz w:val="24"/>
          <w:szCs w:val="24"/>
        </w:rPr>
      </w:pPr>
      <w:r w:rsidDel="00000000" w:rsidR="00000000" w:rsidRPr="00000000">
        <w:rPr>
          <w:b w:val="1"/>
          <w:color w:val="2d3b45"/>
          <w:sz w:val="24"/>
          <w:szCs w:val="24"/>
          <w:rtl w:val="0"/>
        </w:rPr>
        <w:t xml:space="preserve">Interprofessional collaboration is critical to the effectiveness of the healthcare industry.  It  has become a focus of both healthcare organizations and academic units who are preparing individuals to work in these organizations. As an </w:t>
      </w:r>
      <w:r w:rsidDel="00000000" w:rsidR="00000000" w:rsidRPr="00000000">
        <w:rPr>
          <w:b w:val="1"/>
          <w:i w:val="1"/>
          <w:color w:val="2d3b45"/>
          <w:sz w:val="24"/>
          <w:szCs w:val="24"/>
          <w:rtl w:val="0"/>
        </w:rPr>
        <w:t xml:space="preserve">individual</w:t>
      </w:r>
      <w:r w:rsidDel="00000000" w:rsidR="00000000" w:rsidRPr="00000000">
        <w:rPr>
          <w:b w:val="1"/>
          <w:color w:val="2d3b45"/>
          <w:sz w:val="24"/>
          <w:szCs w:val="24"/>
          <w:rtl w:val="0"/>
        </w:rPr>
        <w:t xml:space="preserve">, share examples of interprofessional collaborative efforts you have experienced with your project and how they have added value to the work.</w:t>
      </w:r>
    </w:p>
    <w:p w:rsidR="00000000" w:rsidDel="00000000" w:rsidP="00000000" w:rsidRDefault="00000000" w:rsidRPr="00000000" w14:paraId="00000001">
      <w:pPr>
        <w:spacing w:before="180" w:lineRule="auto"/>
        <w:contextualSpacing w:val="0"/>
        <w:rPr>
          <w:b w:val="1"/>
          <w:color w:val="2d3b45"/>
          <w:sz w:val="24"/>
          <w:szCs w:val="24"/>
        </w:rPr>
      </w:pPr>
      <w:r w:rsidDel="00000000" w:rsidR="00000000" w:rsidRPr="00000000">
        <w:rPr>
          <w:b w:val="1"/>
          <w:color w:val="2d3b45"/>
          <w:sz w:val="24"/>
          <w:szCs w:val="24"/>
          <w:rtl w:val="0"/>
        </w:rPr>
        <w:t xml:space="preserve">Referencing the Institute of Medicine Future of Nursing describe how it is desired for nurses to contribute in interprofessional work? Share examples of how nursing has or has not had an effective voice and decision making capacity in your work experiences. What factors will contribute to advancing nursing’s presence at decision making tables in healthcare?  Please share your ideas and use supporting references.</w:t>
      </w:r>
    </w:p>
    <w:p w:rsidR="00000000" w:rsidDel="00000000" w:rsidP="00000000" w:rsidRDefault="00000000" w:rsidRPr="00000000" w14:paraId="00000002">
      <w:pPr>
        <w:contextualSpacing w:val="0"/>
        <w:rPr>
          <w:sz w:val="24"/>
          <w:szCs w:val="24"/>
        </w:rPr>
      </w:pPr>
      <w:r w:rsidDel="00000000" w:rsidR="00000000" w:rsidRPr="00000000">
        <w:rPr>
          <w:rtl w:val="0"/>
        </w:rPr>
      </w:r>
    </w:p>
    <w:p w:rsidR="00000000" w:rsidDel="00000000" w:rsidP="00000000" w:rsidRDefault="00000000" w:rsidRPr="00000000" w14:paraId="00000003">
      <w:pPr>
        <w:contextualSpacing w:val="0"/>
        <w:rPr>
          <w:sz w:val="24"/>
          <w:szCs w:val="24"/>
        </w:rPr>
      </w:pPr>
      <w:r w:rsidDel="00000000" w:rsidR="00000000" w:rsidRPr="00000000">
        <w:rPr>
          <w:sz w:val="24"/>
          <w:szCs w:val="24"/>
          <w:rtl w:val="0"/>
        </w:rPr>
        <w:t xml:space="preserve">In the operating room, the completion of one single surgical case requires the collaboration of multiple professions. A multitude of professionals must come together for a shared purpose in order to successfully perform a surgery. These professionals include anesthesia, surgeons, nursing, surgical assistants, etc. Working with a diverse professional team has helped me realize every person involved has their own specific task and the surgery cannot be completed without them. For example, the surgical case cannot be performed without clean rooms or sterile instruments. One example of a completely external interprofessional collaboration we work with is infection prevention. We work closely with infection prevention to ensure we are meeting all infection control standards. Hospitals regularly expand, so any time there is construction being done in the OR, appropriate containment and evacuation measures are observed and conducted. This collaboration results in added value through patient safety and better knowledge of infection prevention.   </w:t>
      </w:r>
    </w:p>
    <w:p w:rsidR="00000000" w:rsidDel="00000000" w:rsidP="00000000" w:rsidRDefault="00000000" w:rsidRPr="00000000" w14:paraId="00000004">
      <w:pPr>
        <w:contextualSpacing w:val="0"/>
        <w:rPr>
          <w:sz w:val="24"/>
          <w:szCs w:val="24"/>
        </w:rPr>
      </w:pPr>
      <w:r w:rsidDel="00000000" w:rsidR="00000000" w:rsidRPr="00000000">
        <w:rPr>
          <w:rtl w:val="0"/>
        </w:rPr>
      </w:r>
    </w:p>
    <w:p w:rsidR="00000000" w:rsidDel="00000000" w:rsidP="00000000" w:rsidRDefault="00000000" w:rsidRPr="00000000" w14:paraId="00000005">
      <w:pPr>
        <w:contextualSpacing w:val="0"/>
        <w:rPr>
          <w:sz w:val="24"/>
          <w:szCs w:val="24"/>
        </w:rPr>
      </w:pPr>
      <w:r w:rsidDel="00000000" w:rsidR="00000000" w:rsidRPr="00000000">
        <w:rPr>
          <w:sz w:val="24"/>
          <w:szCs w:val="24"/>
          <w:rtl w:val="0"/>
        </w:rPr>
        <w:t xml:space="preserve">The IOM Future of Nursing report (2010) discusses improving the position of nursing. In order to truly do so, nurses must be empowered and have practice-driven committees to have influence in their nursing practice. Also, it is valuable for them to support and be active in their professional organizations in order to influence legislation and regulation in the nursing practice. </w:t>
      </w:r>
    </w:p>
    <w:p w:rsidR="00000000" w:rsidDel="00000000" w:rsidP="00000000" w:rsidRDefault="00000000" w:rsidRPr="00000000" w14:paraId="00000006">
      <w:pPr>
        <w:contextualSpacing w:val="0"/>
        <w:rPr>
          <w:sz w:val="24"/>
          <w:szCs w:val="24"/>
        </w:rPr>
      </w:pPr>
      <w:r w:rsidDel="00000000" w:rsidR="00000000" w:rsidRPr="00000000">
        <w:rPr>
          <w:rtl w:val="0"/>
        </w:rPr>
      </w:r>
    </w:p>
    <w:p w:rsidR="00000000" w:rsidDel="00000000" w:rsidP="00000000" w:rsidRDefault="00000000" w:rsidRPr="00000000" w14:paraId="00000007">
      <w:pPr>
        <w:contextualSpacing w:val="0"/>
        <w:rPr>
          <w:sz w:val="24"/>
          <w:szCs w:val="24"/>
        </w:rPr>
      </w:pPr>
      <w:r w:rsidDel="00000000" w:rsidR="00000000" w:rsidRPr="00000000">
        <w:rPr>
          <w:sz w:val="24"/>
          <w:szCs w:val="24"/>
          <w:rtl w:val="0"/>
        </w:rPr>
        <w:t xml:space="preserve">Reference</w:t>
      </w:r>
    </w:p>
    <w:p w:rsidR="00000000" w:rsidDel="00000000" w:rsidP="00000000" w:rsidRDefault="00000000" w:rsidRPr="00000000" w14:paraId="00000008">
      <w:pPr>
        <w:contextualSpacing w:val="0"/>
        <w:rPr>
          <w:sz w:val="24"/>
          <w:szCs w:val="24"/>
        </w:rPr>
      </w:pPr>
      <w:r w:rsidDel="00000000" w:rsidR="00000000" w:rsidRPr="00000000">
        <w:rPr>
          <w:rtl w:val="0"/>
        </w:rPr>
      </w:r>
    </w:p>
    <w:p w:rsidR="00000000" w:rsidDel="00000000" w:rsidP="00000000" w:rsidRDefault="00000000" w:rsidRPr="00000000" w14:paraId="00000009">
      <w:pPr>
        <w:contextualSpacing w:val="0"/>
        <w:rPr>
          <w:sz w:val="24"/>
          <w:szCs w:val="24"/>
        </w:rPr>
      </w:pPr>
      <w:r w:rsidDel="00000000" w:rsidR="00000000" w:rsidRPr="00000000">
        <w:rPr>
          <w:sz w:val="24"/>
          <w:szCs w:val="24"/>
          <w:rtl w:val="0"/>
        </w:rPr>
        <w:t xml:space="preserve">IOM. (2010).</w:t>
      </w:r>
      <w:r w:rsidDel="00000000" w:rsidR="00000000" w:rsidRPr="00000000">
        <w:rPr>
          <w:i w:val="1"/>
          <w:sz w:val="24"/>
          <w:szCs w:val="24"/>
          <w:rtl w:val="0"/>
        </w:rPr>
        <w:t xml:space="preserve"> The Future of Nursing Leading Change, Advancing Health: Report Recommendations</w:t>
      </w:r>
      <w:r w:rsidDel="00000000" w:rsidR="00000000" w:rsidRPr="00000000">
        <w:rPr>
          <w:sz w:val="24"/>
          <w:szCs w:val="24"/>
          <w:rtl w:val="0"/>
        </w:rPr>
        <w:t xml:space="preserve">. Retrieved from: http://nationalacademies.org/hmd/reports/2010/the-future-of-nursing-leading-change-advancing-health.aspx</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